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54A" w:rsidRPr="00992223" w:rsidRDefault="0000202A" w:rsidP="00FD6F11">
      <w:pPr>
        <w:spacing w:after="120"/>
        <w:rPr>
          <w:rFonts w:ascii="PF Universal" w:hAnsi="PF Universal"/>
          <w:b/>
          <w:spacing w:val="-6"/>
          <w:sz w:val="28"/>
          <w:szCs w:val="28"/>
          <w:lang w:val="el-GR"/>
        </w:rPr>
      </w:pPr>
      <w:r w:rsidRPr="00992223">
        <w:rPr>
          <w:rFonts w:ascii="PF Universal" w:hAnsi="PF Universal"/>
          <w:b/>
          <w:spacing w:val="-6"/>
          <w:sz w:val="28"/>
          <w:szCs w:val="28"/>
          <w:lang w:val="el-GR"/>
        </w:rPr>
        <w:t xml:space="preserve"> </w:t>
      </w:r>
      <w:r w:rsidR="00992223">
        <w:rPr>
          <w:rFonts w:ascii="PF Universal" w:hAnsi="PF Universal"/>
          <w:b/>
          <w:spacing w:val="-6"/>
          <w:sz w:val="28"/>
          <w:szCs w:val="28"/>
          <w:lang w:val="el-GR"/>
        </w:rPr>
        <w:t xml:space="preserve">Για </w:t>
      </w:r>
      <w:r w:rsidRPr="00992223">
        <w:rPr>
          <w:rFonts w:ascii="PF Universal" w:hAnsi="PF Universal"/>
          <w:b/>
          <w:spacing w:val="-6"/>
          <w:sz w:val="28"/>
          <w:szCs w:val="28"/>
          <w:lang w:val="el-GR"/>
        </w:rPr>
        <w:t>το νέο πρόγραμμα του</w:t>
      </w:r>
      <w:r w:rsidR="00992223">
        <w:rPr>
          <w:rFonts w:ascii="PF Universal" w:hAnsi="PF Universal"/>
          <w:b/>
          <w:spacing w:val="-6"/>
          <w:sz w:val="28"/>
          <w:szCs w:val="28"/>
          <w:lang w:val="el-GR"/>
        </w:rPr>
        <w:t xml:space="preserve"> ΟΑΕΔ για άνεργους μέχρι 29 ετών</w:t>
      </w:r>
    </w:p>
    <w:p w:rsidR="00FD6F11" w:rsidRPr="00992223" w:rsidRDefault="00FD6F11" w:rsidP="00FD6F11">
      <w:pPr>
        <w:spacing w:after="120"/>
        <w:rPr>
          <w:rFonts w:ascii="PF Universal" w:hAnsi="PF Universal"/>
          <w:spacing w:val="-6"/>
          <w:lang w:val="el-GR"/>
        </w:rPr>
      </w:pPr>
    </w:p>
    <w:p w:rsidR="0000202A" w:rsidRPr="00992223" w:rsidRDefault="0000202A" w:rsidP="00F21CE9">
      <w:pPr>
        <w:spacing w:after="120"/>
        <w:ind w:firstLine="720"/>
        <w:jc w:val="both"/>
        <w:rPr>
          <w:rFonts w:ascii="PF Universal" w:hAnsi="PF Universal"/>
          <w:spacing w:val="-6"/>
          <w:sz w:val="24"/>
          <w:szCs w:val="24"/>
          <w:lang w:val="el-GR"/>
        </w:rPr>
      </w:pPr>
      <w:r w:rsidRPr="00992223">
        <w:rPr>
          <w:rFonts w:ascii="PF Universal" w:hAnsi="PF Universal"/>
          <w:spacing w:val="-6"/>
          <w:sz w:val="24"/>
          <w:szCs w:val="24"/>
          <w:lang w:val="el-GR"/>
        </w:rPr>
        <w:t xml:space="preserve">Από 15 </w:t>
      </w:r>
      <w:proofErr w:type="spellStart"/>
      <w:r w:rsidRPr="00992223">
        <w:rPr>
          <w:rFonts w:ascii="PF Universal" w:hAnsi="PF Universal"/>
          <w:spacing w:val="-6"/>
          <w:sz w:val="24"/>
          <w:szCs w:val="24"/>
          <w:lang w:val="el-GR"/>
        </w:rPr>
        <w:t>απριλίου</w:t>
      </w:r>
      <w:proofErr w:type="spellEnd"/>
      <w:r w:rsidRPr="00992223">
        <w:rPr>
          <w:rFonts w:ascii="PF Universal" w:hAnsi="PF Universal"/>
          <w:spacing w:val="-6"/>
          <w:sz w:val="24"/>
          <w:szCs w:val="24"/>
          <w:lang w:val="el-GR"/>
        </w:rPr>
        <w:t xml:space="preserve"> ξεκινάνε οι αιτήσεις για το νέο πρόγραμμα του ΟΑΕΔ με την ονομασία «Επιταγή εισόδου στην αγορά εργασίας για άνεργους νέους μέχρι 29 ετών». Το πρόγραμμα αφορά 35.000 δικαιούχους από τους οποί</w:t>
      </w:r>
      <w:r w:rsidR="00E22741" w:rsidRPr="00992223">
        <w:rPr>
          <w:rFonts w:ascii="PF Universal" w:hAnsi="PF Universal"/>
          <w:spacing w:val="-6"/>
          <w:sz w:val="24"/>
          <w:szCs w:val="24"/>
          <w:lang w:val="el-GR"/>
        </w:rPr>
        <w:t>ο</w:t>
      </w:r>
      <w:r w:rsidRPr="00992223">
        <w:rPr>
          <w:rFonts w:ascii="PF Universal" w:hAnsi="PF Universal"/>
          <w:spacing w:val="-6"/>
          <w:sz w:val="24"/>
          <w:szCs w:val="24"/>
          <w:lang w:val="el-GR"/>
        </w:rPr>
        <w:t>υς οι 20.000 πρέπει να είναι απόφοιτοι δευτεροβάθμιας εκπαίδευσης και οι υπόλοιποι 15.000 απόφοιτοι ΑΕΙ/ΤΕΙ.</w:t>
      </w:r>
    </w:p>
    <w:p w:rsidR="0000202A" w:rsidRPr="00992223" w:rsidRDefault="0000202A" w:rsidP="00F21CE9">
      <w:pPr>
        <w:spacing w:after="120"/>
        <w:ind w:firstLine="720"/>
        <w:jc w:val="both"/>
        <w:rPr>
          <w:rFonts w:ascii="PF Universal" w:hAnsi="PF Universal"/>
          <w:spacing w:val="-6"/>
          <w:sz w:val="24"/>
          <w:szCs w:val="24"/>
          <w:lang w:val="el-GR"/>
        </w:rPr>
      </w:pPr>
      <w:r w:rsidRPr="00992223">
        <w:rPr>
          <w:rFonts w:ascii="PF Universal" w:hAnsi="PF Universal"/>
          <w:spacing w:val="-6"/>
          <w:sz w:val="24"/>
          <w:szCs w:val="24"/>
          <w:lang w:val="el-GR"/>
        </w:rPr>
        <w:t xml:space="preserve">Μετά τα προγράμματα κατάρτισης που έγιναν πέρσυ το καλοκαίρι, όπου για ένα μήνα κατάρτισης και 500 ευρώ αμοιβή μηδενιζόταν η κάρτα ανεργίας, καθώς και μετά τα πεντάμηνα της κοινωφελούς εργασίας με τις τεράστιες καθυστερήσεις πληρωμών και την απώλεια όλων των εργασιακών δικαιωμάτων, ο άνεργος αποτελεί </w:t>
      </w:r>
      <w:r w:rsidR="00E22741" w:rsidRPr="00992223">
        <w:rPr>
          <w:rFonts w:ascii="PF Universal" w:hAnsi="PF Universal"/>
          <w:spacing w:val="-6"/>
          <w:sz w:val="24"/>
          <w:szCs w:val="24"/>
          <w:lang w:val="el-GR"/>
        </w:rPr>
        <w:t xml:space="preserve">για μία ακόμη φορά </w:t>
      </w:r>
      <w:r w:rsidRPr="00992223">
        <w:rPr>
          <w:rFonts w:ascii="PF Universal" w:hAnsi="PF Universal"/>
          <w:spacing w:val="-6"/>
          <w:sz w:val="24"/>
          <w:szCs w:val="24"/>
          <w:lang w:val="el-GR"/>
        </w:rPr>
        <w:t>το πειραματόζωο του νέου εργασιακού μεσαίωνα.</w:t>
      </w:r>
    </w:p>
    <w:p w:rsidR="0000202A" w:rsidRPr="00992223" w:rsidRDefault="0000202A" w:rsidP="00F21CE9">
      <w:pPr>
        <w:spacing w:after="120"/>
        <w:ind w:firstLine="720"/>
        <w:jc w:val="both"/>
        <w:rPr>
          <w:rFonts w:ascii="PF Universal" w:hAnsi="PF Universal"/>
          <w:spacing w:val="-6"/>
          <w:sz w:val="24"/>
          <w:szCs w:val="24"/>
          <w:lang w:val="el-GR"/>
        </w:rPr>
      </w:pPr>
      <w:r w:rsidRPr="00992223">
        <w:rPr>
          <w:rFonts w:ascii="PF Universal" w:hAnsi="PF Universal"/>
          <w:spacing w:val="-6"/>
          <w:sz w:val="24"/>
          <w:szCs w:val="24"/>
          <w:lang w:val="el-GR"/>
        </w:rPr>
        <w:t>Το νέο πρόγραμμα θα περιλαμ</w:t>
      </w:r>
      <w:bookmarkStart w:id="0" w:name="_GoBack"/>
      <w:bookmarkEnd w:id="0"/>
      <w:r w:rsidRPr="00992223">
        <w:rPr>
          <w:rFonts w:ascii="PF Universal" w:hAnsi="PF Universal"/>
          <w:spacing w:val="-6"/>
          <w:sz w:val="24"/>
          <w:szCs w:val="24"/>
          <w:lang w:val="el-GR"/>
        </w:rPr>
        <w:t>βάνει 80 ώρες θεωρητικής κατάρτισης για τις οποίες ο «ωφελούμενος» θα επιδοτείται με 400 ευρώ και 500 ώρες πρακτικής άσκησης (όχι πέρα των 5 μηνών) για τις οποίες θα επιδοτείται με 2.700 ευρώ αν είναι απόφοιτος  ΑΕΙ/ΤΕΙ και 2.300 ευρώ αν είναι απόφοιτος δευτεροβάθμιας εκπαίδευσης.</w:t>
      </w:r>
    </w:p>
    <w:p w:rsidR="0000202A" w:rsidRPr="00992223" w:rsidRDefault="0000202A" w:rsidP="00F21CE9">
      <w:pPr>
        <w:spacing w:after="120"/>
        <w:ind w:firstLine="720"/>
        <w:jc w:val="both"/>
        <w:rPr>
          <w:rFonts w:ascii="PF Universal" w:hAnsi="PF Universal"/>
          <w:spacing w:val="-6"/>
          <w:sz w:val="24"/>
          <w:szCs w:val="24"/>
          <w:lang w:val="el-GR"/>
        </w:rPr>
      </w:pPr>
      <w:r w:rsidRPr="00992223">
        <w:rPr>
          <w:rFonts w:ascii="PF Universal" w:hAnsi="PF Universal"/>
          <w:spacing w:val="-6"/>
          <w:sz w:val="24"/>
          <w:szCs w:val="24"/>
          <w:lang w:val="el-GR"/>
        </w:rPr>
        <w:t xml:space="preserve">Μεταξύ του </w:t>
      </w:r>
      <w:proofErr w:type="spellStart"/>
      <w:r w:rsidRPr="00992223">
        <w:rPr>
          <w:rFonts w:ascii="PF Universal" w:hAnsi="PF Universal"/>
          <w:spacing w:val="-6"/>
          <w:sz w:val="24"/>
          <w:szCs w:val="24"/>
          <w:lang w:val="el-GR"/>
        </w:rPr>
        <w:t>παρόχου</w:t>
      </w:r>
      <w:proofErr w:type="spellEnd"/>
      <w:r w:rsidRPr="00992223">
        <w:rPr>
          <w:rFonts w:ascii="PF Universal" w:hAnsi="PF Universal"/>
          <w:spacing w:val="-6"/>
          <w:sz w:val="24"/>
          <w:szCs w:val="24"/>
          <w:lang w:val="el-GR"/>
        </w:rPr>
        <w:t xml:space="preserve"> κατάρτισης, της επιχείρησης πρακτικής άσκησης και του καταρτιζόμενου θα υπογράφεται τριμερής σύμβαση. Μέσω της </w:t>
      </w:r>
      <w:r w:rsidRPr="00992223">
        <w:rPr>
          <w:rFonts w:ascii="PF Universal" w:hAnsi="PF Universal"/>
          <w:i/>
          <w:spacing w:val="-6"/>
          <w:sz w:val="24"/>
          <w:szCs w:val="24"/>
          <w:lang w:val="el-GR"/>
        </w:rPr>
        <w:t>επιταγής</w:t>
      </w:r>
      <w:r w:rsidRPr="00992223">
        <w:rPr>
          <w:rFonts w:ascii="PF Universal" w:hAnsi="PF Universal"/>
          <w:spacing w:val="-6"/>
          <w:sz w:val="24"/>
          <w:szCs w:val="24"/>
          <w:lang w:val="el-GR"/>
        </w:rPr>
        <w:t xml:space="preserve">, ο πάροχος κατάρτισης θα πληρωθεί για τις υπηρεσίες που θα παρέχει στον καταρτιζόμενο με 1.100 ευρώ </w:t>
      </w:r>
      <w:r w:rsidR="005D42FA" w:rsidRPr="00992223">
        <w:rPr>
          <w:rFonts w:ascii="PF Universal" w:hAnsi="PF Universal"/>
          <w:spacing w:val="-6"/>
          <w:sz w:val="24"/>
          <w:szCs w:val="24"/>
          <w:lang w:val="el-GR"/>
        </w:rPr>
        <w:t>ανά άτομο. Στην αμοιβή αυτή θα προστίθεται προσαύξηση 300 ευρώ αν ο πάροχος κατάρτισης καταφέρει μέσω των υπηρεσιών συμβουλευτικής να μετατραπεί η πρακτική άσκηση σε σύμβαση εργασίας (η οποία δεν μπορεί να υπερβαίνει τους 6 μήνες  με την αιτιολογία της προσφοράς αποτελεσματικότερων υπηρεσιών). Η πρακτική άσκηση θα πραγματοποιείται σε ιδιωτικές επιχειρήσεις που δε θα έχουν καμία άμεση ή έμμεση σχέση με το δημόσιο και με προϋπόθεση να μην γίνει καμία απόλυση κατά το διάστημα που θα απασχολούν τον καταρτιζόμενο.</w:t>
      </w:r>
    </w:p>
    <w:p w:rsidR="005D42FA" w:rsidRPr="00992223" w:rsidRDefault="005D42FA" w:rsidP="00F21CE9">
      <w:pPr>
        <w:spacing w:after="120"/>
        <w:ind w:firstLine="720"/>
        <w:jc w:val="both"/>
        <w:rPr>
          <w:rFonts w:ascii="PF Universal" w:hAnsi="PF Universal"/>
          <w:spacing w:val="-6"/>
          <w:sz w:val="24"/>
          <w:szCs w:val="24"/>
          <w:lang w:val="el-GR"/>
        </w:rPr>
      </w:pPr>
      <w:r w:rsidRPr="00992223">
        <w:rPr>
          <w:rFonts w:ascii="PF Universal" w:hAnsi="PF Universal"/>
          <w:spacing w:val="-6"/>
          <w:sz w:val="24"/>
          <w:szCs w:val="24"/>
          <w:lang w:val="el-GR"/>
        </w:rPr>
        <w:t>Ο κάθε «ωφελούμενος» θα έχει δικαίωμα να λείψει μέχρι το 10% των ωρών του προγράμματος ή μέχρι το 20% λόγω σοβαρών ιατρικών λόγων. Οι μέρες απουσίας δεν επιδοτούνται. Αν υπερβεί το</w:t>
      </w:r>
      <w:r w:rsidR="00E22741" w:rsidRPr="00992223">
        <w:rPr>
          <w:rFonts w:ascii="PF Universal" w:hAnsi="PF Universal"/>
          <w:spacing w:val="-6"/>
          <w:sz w:val="24"/>
          <w:szCs w:val="24"/>
          <w:lang w:val="el-GR"/>
        </w:rPr>
        <w:t xml:space="preserve"> όριο απουσιών, </w:t>
      </w:r>
      <w:r w:rsidRPr="00992223">
        <w:rPr>
          <w:rFonts w:ascii="PF Universal" w:hAnsi="PF Universal"/>
          <w:spacing w:val="-6"/>
          <w:sz w:val="24"/>
          <w:szCs w:val="24"/>
          <w:lang w:val="el-GR"/>
        </w:rPr>
        <w:t>αποκλείεται από τη συνέχεια του προγράμματος χωρίς να πάρει κανένα επίδομα ενώ ο πάροχος κατάρτισης παίρνει ένα μέρος των χρημάτων μόνο στην περίπτωση που ο «ωφελούμενος» έχει πραγματοποιήσει την θεωρητική κατάρτιση κι ένα μήνα πρακτικής.</w:t>
      </w:r>
      <w:r w:rsidR="00681A28" w:rsidRPr="00992223">
        <w:rPr>
          <w:rFonts w:ascii="PF Universal" w:hAnsi="PF Universal"/>
          <w:spacing w:val="-6"/>
          <w:sz w:val="24"/>
          <w:szCs w:val="24"/>
          <w:lang w:val="el-GR"/>
        </w:rPr>
        <w:t xml:space="preserve"> Επιπλέον, δεν υπάρχουν συντάξιμα ένσημα για όσους εργαστούν στα πλαίσια της πρακτικής άσκησης.</w:t>
      </w:r>
      <w:r w:rsidR="00992223">
        <w:rPr>
          <w:rFonts w:ascii="PF Universal" w:hAnsi="PF Universal"/>
          <w:spacing w:val="-6"/>
          <w:sz w:val="24"/>
          <w:szCs w:val="24"/>
          <w:lang w:val="el-GR"/>
        </w:rPr>
        <w:t xml:space="preserve"> </w:t>
      </w:r>
      <w:r w:rsidRPr="00992223">
        <w:rPr>
          <w:rFonts w:ascii="PF Universal" w:hAnsi="PF Universal"/>
          <w:spacing w:val="-6"/>
          <w:sz w:val="24"/>
          <w:szCs w:val="24"/>
          <w:lang w:val="el-GR"/>
        </w:rPr>
        <w:t>Η προκήρυξη προβλέπει καθυστερήσεις στις πληρωμές σε περίπτωση που δεν έχουν γίνει οι απαραίτητες πιστώσεις.</w:t>
      </w:r>
    </w:p>
    <w:p w:rsidR="009B7C42" w:rsidRPr="00992223" w:rsidRDefault="009B7C42" w:rsidP="00992223">
      <w:pPr>
        <w:spacing w:after="120"/>
        <w:ind w:firstLine="720"/>
        <w:jc w:val="both"/>
        <w:rPr>
          <w:rFonts w:ascii="PF Universal" w:hAnsi="PF Universal"/>
          <w:spacing w:val="-6"/>
          <w:sz w:val="24"/>
          <w:szCs w:val="24"/>
          <w:lang w:val="el-GR"/>
        </w:rPr>
      </w:pPr>
      <w:r w:rsidRPr="00992223">
        <w:rPr>
          <w:rFonts w:ascii="PF Universal" w:hAnsi="PF Universal"/>
          <w:spacing w:val="-6"/>
          <w:sz w:val="24"/>
          <w:szCs w:val="24"/>
          <w:lang w:val="el-GR"/>
        </w:rPr>
        <w:t>Όπω</w:t>
      </w:r>
      <w:r w:rsidR="005D42FA" w:rsidRPr="00992223">
        <w:rPr>
          <w:rFonts w:ascii="PF Universal" w:hAnsi="PF Universal"/>
          <w:spacing w:val="-6"/>
          <w:sz w:val="24"/>
          <w:szCs w:val="24"/>
          <w:lang w:val="el-GR"/>
        </w:rPr>
        <w:t>ς φαίνεται από τα παραπά</w:t>
      </w:r>
      <w:r w:rsidR="00E22741" w:rsidRPr="00992223">
        <w:rPr>
          <w:rFonts w:ascii="PF Universal" w:hAnsi="PF Universal"/>
          <w:spacing w:val="-6"/>
          <w:sz w:val="24"/>
          <w:szCs w:val="24"/>
          <w:lang w:val="el-GR"/>
        </w:rPr>
        <w:t>ν</w:t>
      </w:r>
      <w:r w:rsidR="005D42FA" w:rsidRPr="00992223">
        <w:rPr>
          <w:rFonts w:ascii="PF Universal" w:hAnsi="PF Universal"/>
          <w:spacing w:val="-6"/>
          <w:sz w:val="24"/>
          <w:szCs w:val="24"/>
          <w:lang w:val="el-GR"/>
        </w:rPr>
        <w:t xml:space="preserve">ω στοιχεία, </w:t>
      </w:r>
      <w:r w:rsidRPr="00992223">
        <w:rPr>
          <w:rFonts w:ascii="PF Universal" w:hAnsi="PF Universal"/>
          <w:spacing w:val="-6"/>
          <w:sz w:val="24"/>
          <w:szCs w:val="24"/>
          <w:lang w:val="el-GR"/>
        </w:rPr>
        <w:t>για μία ακόμη φορά ο άνεργος μετατρέπεται σε ωφελούμενο αντί για εργαζόμενο, για μία ακόμη φορά αποτελεί αντικείμενο εκμετάλλευσης και κερδοφορίας για τρίτους.</w:t>
      </w:r>
      <w:r w:rsidR="00992223">
        <w:rPr>
          <w:rFonts w:ascii="PF Universal" w:hAnsi="PF Universal"/>
          <w:spacing w:val="-6"/>
          <w:sz w:val="24"/>
          <w:szCs w:val="24"/>
          <w:lang w:val="el-GR"/>
        </w:rPr>
        <w:t xml:space="preserve"> </w:t>
      </w:r>
      <w:r w:rsidRPr="00992223">
        <w:rPr>
          <w:rFonts w:ascii="PF Universal" w:hAnsi="PF Universal"/>
          <w:spacing w:val="-6"/>
          <w:sz w:val="24"/>
          <w:szCs w:val="24"/>
          <w:lang w:val="el-GR"/>
        </w:rPr>
        <w:t>Είναι φανερό πια ότι τα υψηλά ποσοστά ανεργίας, ειδικά στους νέους, σε συνδυασμό με τα μνημόνια και τη σκληρή λιτότητα που έχει επιβληθεί, προσφέρουν ένα γόνιμο έδαφος για την εφαρμογή των χειρότερων αντιεργατικών μέτρων. Είναι εντελώς ξεκάθαρο ότι τα αφεντικά, το κράτος, το κεφάλαιο όχι μόνο δεν προβληματίζονται από την ανεργία αλλά επωφελούνται από αυτήν.</w:t>
      </w:r>
      <w:r w:rsidR="00992223">
        <w:rPr>
          <w:rFonts w:ascii="PF Universal" w:hAnsi="PF Universal"/>
          <w:spacing w:val="-6"/>
          <w:sz w:val="24"/>
          <w:szCs w:val="24"/>
          <w:lang w:val="el-GR"/>
        </w:rPr>
        <w:t xml:space="preserve"> </w:t>
      </w:r>
      <w:r w:rsidRPr="00992223">
        <w:rPr>
          <w:rFonts w:ascii="PF Universal" w:hAnsi="PF Universal"/>
          <w:spacing w:val="-6"/>
          <w:sz w:val="24"/>
          <w:szCs w:val="24"/>
          <w:lang w:val="el-GR"/>
        </w:rPr>
        <w:t>Πώς αλλιώς μπορεί να εξηγηθεί το ότι έχουν γεμίσει τον τόπο με αγγελίες που ζητάνε και επίσημα πια εθελοντές αντί για εργαζόμενους; Το ότι η ενοικιαζόμενη εργασία τείνει να γίνει καθεστώς;</w:t>
      </w:r>
      <w:r w:rsidR="00992223">
        <w:rPr>
          <w:rFonts w:ascii="PF Universal" w:hAnsi="PF Universal"/>
          <w:spacing w:val="-6"/>
          <w:sz w:val="24"/>
          <w:szCs w:val="24"/>
          <w:lang w:val="el-GR"/>
        </w:rPr>
        <w:t xml:space="preserve"> </w:t>
      </w:r>
      <w:r w:rsidRPr="00992223">
        <w:rPr>
          <w:rFonts w:ascii="PF Universal" w:hAnsi="PF Universal"/>
          <w:spacing w:val="-6"/>
          <w:sz w:val="24"/>
          <w:szCs w:val="24"/>
          <w:lang w:val="el-GR"/>
        </w:rPr>
        <w:t>Όταν ένας άνεργος βρίσκει παντού κλειστές πόρτες τότε δεν έχει άλλη επιλογή από το να δουλέψει με ό,τι όρους βρει. Δεν υπάρχει πια η επιλογή με την έννοια του «αφού ήξερες γιατί πήγες».</w:t>
      </w:r>
    </w:p>
    <w:p w:rsidR="009B7C42" w:rsidRPr="00992223" w:rsidRDefault="009B7C42" w:rsidP="00992223">
      <w:pPr>
        <w:spacing w:after="120"/>
        <w:ind w:firstLine="720"/>
        <w:jc w:val="both"/>
        <w:rPr>
          <w:rFonts w:ascii="PF Universal" w:hAnsi="PF Universal"/>
          <w:spacing w:val="-6"/>
          <w:sz w:val="24"/>
          <w:szCs w:val="24"/>
          <w:lang w:val="el-GR"/>
        </w:rPr>
      </w:pPr>
      <w:r w:rsidRPr="00992223">
        <w:rPr>
          <w:rFonts w:ascii="PF Universal" w:hAnsi="PF Universal"/>
          <w:spacing w:val="-6"/>
          <w:sz w:val="24"/>
          <w:szCs w:val="24"/>
          <w:lang w:val="el-GR"/>
        </w:rPr>
        <w:t xml:space="preserve">Όλα τα παραπάνω, σε συνδυασμό με την άγρια καταστολή που δέχεται το εργατικό και όχι μόνο κίνημα, </w:t>
      </w:r>
      <w:r w:rsidR="00E22741" w:rsidRPr="00992223">
        <w:rPr>
          <w:rFonts w:ascii="PF Universal" w:hAnsi="PF Universal"/>
          <w:spacing w:val="-6"/>
          <w:sz w:val="24"/>
          <w:szCs w:val="24"/>
          <w:lang w:val="el-GR"/>
        </w:rPr>
        <w:t xml:space="preserve">και </w:t>
      </w:r>
      <w:r w:rsidRPr="00992223">
        <w:rPr>
          <w:rFonts w:ascii="PF Universal" w:hAnsi="PF Universal"/>
          <w:spacing w:val="-6"/>
          <w:sz w:val="24"/>
          <w:szCs w:val="24"/>
          <w:lang w:val="el-GR"/>
        </w:rPr>
        <w:t>την άνοδο των ναζιστών, που ιστορικά πάντα ωφελούνταν από την ανεργία για να διασπάσουν το εργατικό κίνημα, αναιρούν σε πολύ μικρό χρονικό διάστημα κατακτήσεις ενός ολόκληρου αιώνα.</w:t>
      </w:r>
    </w:p>
    <w:p w:rsidR="00681A28" w:rsidRPr="00992223" w:rsidRDefault="009B7C42" w:rsidP="00992223">
      <w:pPr>
        <w:spacing w:after="120"/>
        <w:ind w:firstLine="720"/>
        <w:jc w:val="both"/>
        <w:rPr>
          <w:rFonts w:ascii="PF Universal" w:hAnsi="PF Universal"/>
          <w:spacing w:val="-6"/>
          <w:sz w:val="24"/>
          <w:szCs w:val="24"/>
          <w:lang w:val="el-GR"/>
        </w:rPr>
      </w:pPr>
      <w:r w:rsidRPr="00992223">
        <w:rPr>
          <w:rFonts w:ascii="PF Universal" w:hAnsi="PF Universal"/>
          <w:spacing w:val="-6"/>
          <w:sz w:val="24"/>
          <w:szCs w:val="24"/>
          <w:lang w:val="el-GR"/>
        </w:rPr>
        <w:t xml:space="preserve">Το πρόγραμμα της κοινωφελούς εργασίας, η ενοικιαζόμενη εργασία και τα προγράμματα κατάρτισης είναι το νέο εργασιακό καθεστώς. Είναι ένα θέμα που αφορά σύσσωμο το εργατικό κίνημα, το οποίο καλούμε να μην αντιμετωπίζει το κάθε πρόγραμμα για ανέργους ως ειδική περίπτωση αλλά ως το μέσο για την επιβολή </w:t>
      </w:r>
      <w:r w:rsidR="00681A28" w:rsidRPr="00992223">
        <w:rPr>
          <w:rFonts w:ascii="PF Universal" w:hAnsi="PF Universal"/>
          <w:spacing w:val="-6"/>
          <w:sz w:val="24"/>
          <w:szCs w:val="24"/>
          <w:lang w:val="el-GR"/>
        </w:rPr>
        <w:t xml:space="preserve">της φτώχειας και </w:t>
      </w:r>
      <w:r w:rsidR="00681A28" w:rsidRPr="00992223">
        <w:rPr>
          <w:rFonts w:ascii="PF Universal" w:hAnsi="PF Universal"/>
          <w:spacing w:val="-6"/>
          <w:sz w:val="24"/>
          <w:szCs w:val="24"/>
          <w:lang w:val="el-GR"/>
        </w:rPr>
        <w:lastRenderedPageBreak/>
        <w:t>της εξαθλίωσης.</w:t>
      </w:r>
      <w:r w:rsidR="00992223">
        <w:rPr>
          <w:rFonts w:ascii="PF Universal" w:hAnsi="PF Universal"/>
          <w:spacing w:val="-6"/>
          <w:sz w:val="24"/>
          <w:szCs w:val="24"/>
          <w:lang w:val="el-GR"/>
        </w:rPr>
        <w:t xml:space="preserve"> </w:t>
      </w:r>
      <w:r w:rsidR="00E22741" w:rsidRPr="00992223">
        <w:rPr>
          <w:rFonts w:ascii="PF Universal" w:hAnsi="PF Universal"/>
          <w:spacing w:val="-6"/>
          <w:sz w:val="24"/>
          <w:szCs w:val="24"/>
          <w:lang w:val="el-GR"/>
        </w:rPr>
        <w:t>Όπως στα πεντάμηνα εφαρμόστηκε το μοντέλο ενοικιαζόμενης εργασίας, έτσι και στα ΕΛΤΑ πολλοί συμβασιούχοι δουλεύουν μέσω τρίτων εταιριών που τους νοικιάζουν και απολύονται κάθε μήνα έτσι ώστε να μη δικαιούνται άδειες, δώρα και επιδόματα.</w:t>
      </w:r>
      <w:r w:rsidR="00992223">
        <w:rPr>
          <w:rFonts w:ascii="PF Universal" w:hAnsi="PF Universal"/>
          <w:spacing w:val="-6"/>
          <w:sz w:val="24"/>
          <w:szCs w:val="24"/>
          <w:lang w:val="el-GR"/>
        </w:rPr>
        <w:t xml:space="preserve"> </w:t>
      </w:r>
      <w:r w:rsidR="00681A28" w:rsidRPr="00992223">
        <w:rPr>
          <w:rFonts w:ascii="PF Universal" w:hAnsi="PF Universal"/>
          <w:spacing w:val="-6"/>
          <w:sz w:val="24"/>
          <w:szCs w:val="24"/>
          <w:lang w:val="el-GR"/>
        </w:rPr>
        <w:t>Αυτό που έγινε άτυπα με τα πεντάμηνα κοινωφελούς εργασίας, όπου παρατηρήθηκε το φαινόμενο να μην πραγματοποιείται κοινωφελές έργο αλλα να καλύπτονται πάγιες και διαρκείς ανάγκες στο δημόσιο τομέα, πάει να επισημοποιηθεί με το λεγόμενο μοντέλο «Λετονίας»</w:t>
      </w:r>
      <w:r w:rsidR="00E22741" w:rsidRPr="00992223">
        <w:rPr>
          <w:rFonts w:ascii="PF Universal" w:hAnsi="PF Universal"/>
          <w:spacing w:val="-6"/>
          <w:sz w:val="24"/>
          <w:szCs w:val="24"/>
          <w:lang w:val="el-GR"/>
        </w:rPr>
        <w:t>.</w:t>
      </w:r>
    </w:p>
    <w:p w:rsidR="00FD6F11" w:rsidRPr="00992223" w:rsidRDefault="00FD6F11" w:rsidP="00FD6F11">
      <w:pPr>
        <w:spacing w:after="120"/>
        <w:rPr>
          <w:rFonts w:ascii="PF Universal" w:hAnsi="PF Universal"/>
          <w:b/>
          <w:spacing w:val="-6"/>
          <w:sz w:val="28"/>
          <w:szCs w:val="28"/>
          <w:lang w:val="el-GR"/>
        </w:rPr>
      </w:pPr>
    </w:p>
    <w:p w:rsidR="00681A28" w:rsidRPr="00992223" w:rsidRDefault="00681A28" w:rsidP="00FD6F11">
      <w:pPr>
        <w:spacing w:after="120"/>
        <w:rPr>
          <w:rFonts w:ascii="PF Universal" w:hAnsi="PF Universal"/>
          <w:b/>
          <w:spacing w:val="-6"/>
          <w:sz w:val="28"/>
          <w:szCs w:val="28"/>
          <w:lang w:val="el-GR"/>
        </w:rPr>
      </w:pPr>
      <w:r w:rsidRPr="00992223">
        <w:rPr>
          <w:rFonts w:ascii="PF Universal" w:hAnsi="PF Universal"/>
          <w:b/>
          <w:spacing w:val="-6"/>
          <w:sz w:val="28"/>
          <w:szCs w:val="28"/>
          <w:lang w:val="el-GR"/>
        </w:rPr>
        <w:t>ΑΠΑΙΤΟΥΜΕ</w:t>
      </w:r>
      <w:r w:rsidR="000A78D9" w:rsidRPr="00992223">
        <w:rPr>
          <w:rFonts w:ascii="PF Universal" w:hAnsi="PF Universal"/>
          <w:b/>
          <w:spacing w:val="-6"/>
          <w:sz w:val="28"/>
          <w:szCs w:val="28"/>
          <w:lang w:val="el-GR"/>
        </w:rPr>
        <w:t>:</w:t>
      </w:r>
    </w:p>
    <w:p w:rsidR="00681A28" w:rsidRPr="00992223" w:rsidRDefault="00681A28" w:rsidP="00FD6F11">
      <w:pPr>
        <w:spacing w:after="120"/>
        <w:rPr>
          <w:rFonts w:ascii="PF Universal" w:hAnsi="PF Universal"/>
          <w:sz w:val="28"/>
          <w:szCs w:val="28"/>
          <w:lang w:val="el-GR"/>
        </w:rPr>
      </w:pPr>
      <w:r w:rsidRPr="00992223">
        <w:rPr>
          <w:rFonts w:ascii="PF Universal" w:hAnsi="PF Universal"/>
          <w:sz w:val="28"/>
          <w:szCs w:val="28"/>
          <w:lang w:val="el-GR"/>
        </w:rPr>
        <w:t>-</w:t>
      </w:r>
      <w:r w:rsidR="000A78D9" w:rsidRPr="00992223">
        <w:rPr>
          <w:rFonts w:ascii="PF Universal" w:hAnsi="PF Universal"/>
          <w:sz w:val="28"/>
          <w:szCs w:val="28"/>
          <w:lang w:val="el-GR"/>
        </w:rPr>
        <w:t xml:space="preserve">την </w:t>
      </w:r>
      <w:r w:rsidRPr="00992223">
        <w:rPr>
          <w:rFonts w:ascii="PF Universal" w:hAnsi="PF Universal"/>
          <w:sz w:val="28"/>
          <w:szCs w:val="28"/>
          <w:lang w:val="el-GR"/>
        </w:rPr>
        <w:t xml:space="preserve">κατάργηση </w:t>
      </w:r>
      <w:r w:rsidR="00F12C9B" w:rsidRPr="00992223">
        <w:rPr>
          <w:rFonts w:ascii="PF Universal" w:hAnsi="PF Universal"/>
          <w:sz w:val="28"/>
          <w:szCs w:val="28"/>
          <w:lang w:val="el-GR"/>
        </w:rPr>
        <w:t xml:space="preserve">της </w:t>
      </w:r>
      <w:r w:rsidRPr="00992223">
        <w:rPr>
          <w:rFonts w:ascii="PF Universal" w:hAnsi="PF Universal"/>
          <w:sz w:val="28"/>
          <w:szCs w:val="28"/>
          <w:lang w:val="el-GR"/>
        </w:rPr>
        <w:t>ενοικιαζόμενης εργασίας</w:t>
      </w:r>
    </w:p>
    <w:p w:rsidR="00681A28" w:rsidRPr="00992223" w:rsidRDefault="00681A28" w:rsidP="00FD6F11">
      <w:pPr>
        <w:spacing w:after="120"/>
        <w:rPr>
          <w:rFonts w:ascii="PF Universal" w:hAnsi="PF Universal"/>
          <w:sz w:val="28"/>
          <w:szCs w:val="28"/>
          <w:lang w:val="el-GR"/>
        </w:rPr>
      </w:pPr>
      <w:r w:rsidRPr="00992223">
        <w:rPr>
          <w:rFonts w:ascii="PF Universal" w:hAnsi="PF Universal"/>
          <w:sz w:val="28"/>
          <w:szCs w:val="28"/>
          <w:lang w:val="el-GR"/>
        </w:rPr>
        <w:t>-μόνιμη εργασία για όλους, με πλήρη εργασιακά δικαιώματα</w:t>
      </w:r>
    </w:p>
    <w:p w:rsidR="00681A28" w:rsidRPr="00992223" w:rsidRDefault="00681A28" w:rsidP="00FD6F11">
      <w:pPr>
        <w:spacing w:after="120"/>
        <w:rPr>
          <w:rFonts w:ascii="PF Universal" w:hAnsi="PF Universal"/>
          <w:sz w:val="28"/>
          <w:szCs w:val="28"/>
          <w:lang w:val="el-GR"/>
        </w:rPr>
      </w:pPr>
      <w:r w:rsidRPr="00992223">
        <w:rPr>
          <w:rFonts w:ascii="PF Universal" w:hAnsi="PF Universal"/>
          <w:sz w:val="28"/>
          <w:szCs w:val="28"/>
          <w:lang w:val="el-GR"/>
        </w:rPr>
        <w:t>-επίδομα ανεργίας και ιατροφαρμακευτική περίθαλψη χωρίς προϋποθέσεις</w:t>
      </w:r>
    </w:p>
    <w:p w:rsidR="00681A28" w:rsidRDefault="00681A28" w:rsidP="00FD6F11">
      <w:pPr>
        <w:spacing w:after="120"/>
        <w:rPr>
          <w:rFonts w:ascii="PF Universal" w:hAnsi="PF Universal"/>
          <w:sz w:val="28"/>
          <w:szCs w:val="28"/>
          <w:lang w:val="el-GR"/>
        </w:rPr>
      </w:pPr>
      <w:r w:rsidRPr="00992223">
        <w:rPr>
          <w:rFonts w:ascii="PF Universal" w:hAnsi="PF Universal"/>
          <w:sz w:val="28"/>
          <w:szCs w:val="28"/>
          <w:lang w:val="el-GR"/>
        </w:rPr>
        <w:t>-συντάξιμα χρόνια για όσους δουλέψουν σε κάθε μορφής επιδοτούμενο πρόγραμμα για άνεργους.</w:t>
      </w:r>
    </w:p>
    <w:p w:rsidR="00992223" w:rsidRDefault="00992223" w:rsidP="00FD6F11">
      <w:pPr>
        <w:spacing w:after="120"/>
        <w:rPr>
          <w:rFonts w:ascii="PF Universal" w:hAnsi="PF Universal"/>
          <w:sz w:val="28"/>
          <w:szCs w:val="28"/>
          <w:lang w:val="el-GR"/>
        </w:rPr>
      </w:pPr>
    </w:p>
    <w:p w:rsidR="00992223" w:rsidRDefault="00992223" w:rsidP="00FD6F11">
      <w:pPr>
        <w:spacing w:after="120"/>
        <w:rPr>
          <w:rFonts w:ascii="PF Universal" w:hAnsi="PF Universal"/>
          <w:sz w:val="28"/>
          <w:szCs w:val="28"/>
          <w:lang w:val="el-GR"/>
        </w:rPr>
      </w:pPr>
    </w:p>
    <w:p w:rsidR="00992223" w:rsidRDefault="00992223" w:rsidP="00FD6F11">
      <w:pPr>
        <w:spacing w:after="120"/>
        <w:rPr>
          <w:rFonts w:ascii="PF Universal" w:hAnsi="PF Universal"/>
          <w:sz w:val="28"/>
          <w:szCs w:val="28"/>
          <w:lang w:val="el-GR"/>
        </w:rPr>
      </w:pPr>
    </w:p>
    <w:p w:rsidR="00992223" w:rsidRDefault="00992223" w:rsidP="00FD6F11">
      <w:pPr>
        <w:spacing w:after="120"/>
        <w:rPr>
          <w:rFonts w:ascii="PF Universal" w:hAnsi="PF Universal"/>
          <w:sz w:val="28"/>
          <w:szCs w:val="28"/>
          <w:lang w:val="el-GR"/>
        </w:rPr>
      </w:pPr>
    </w:p>
    <w:p w:rsidR="00992223" w:rsidRDefault="00992223" w:rsidP="00FD6F11">
      <w:pPr>
        <w:spacing w:after="120"/>
        <w:rPr>
          <w:rFonts w:ascii="PF Universal" w:hAnsi="PF Universal"/>
          <w:sz w:val="28"/>
          <w:szCs w:val="28"/>
          <w:lang w:val="el-GR"/>
        </w:rPr>
      </w:pPr>
    </w:p>
    <w:p w:rsidR="00992223" w:rsidRDefault="00992223" w:rsidP="00FD6F11">
      <w:pPr>
        <w:spacing w:after="120"/>
        <w:rPr>
          <w:rFonts w:ascii="PF Universal" w:hAnsi="PF Universal"/>
          <w:sz w:val="28"/>
          <w:szCs w:val="28"/>
          <w:lang w:val="el-GR"/>
        </w:rPr>
      </w:pPr>
    </w:p>
    <w:p w:rsidR="00992223" w:rsidRDefault="00992223" w:rsidP="00FD6F11">
      <w:pPr>
        <w:spacing w:after="120"/>
        <w:rPr>
          <w:rFonts w:ascii="PF Universal" w:hAnsi="PF Universal"/>
          <w:sz w:val="28"/>
          <w:szCs w:val="28"/>
          <w:lang w:val="el-GR"/>
        </w:rPr>
      </w:pPr>
    </w:p>
    <w:p w:rsidR="00992223" w:rsidRDefault="00992223" w:rsidP="00FD6F11">
      <w:pPr>
        <w:spacing w:after="120"/>
        <w:rPr>
          <w:rFonts w:ascii="PF Universal" w:hAnsi="PF Universal"/>
          <w:sz w:val="28"/>
          <w:szCs w:val="28"/>
          <w:lang w:val="el-GR"/>
        </w:rPr>
      </w:pPr>
    </w:p>
    <w:p w:rsidR="00992223" w:rsidRDefault="00992223" w:rsidP="00FD6F11">
      <w:pPr>
        <w:spacing w:after="120"/>
        <w:rPr>
          <w:rFonts w:ascii="PF Universal" w:hAnsi="PF Universal"/>
          <w:sz w:val="28"/>
          <w:szCs w:val="28"/>
          <w:lang w:val="el-GR"/>
        </w:rPr>
      </w:pPr>
    </w:p>
    <w:p w:rsidR="00992223" w:rsidRDefault="00992223" w:rsidP="00FD6F11">
      <w:pPr>
        <w:spacing w:after="120"/>
        <w:rPr>
          <w:rFonts w:ascii="PF Universal" w:hAnsi="PF Universal"/>
          <w:sz w:val="28"/>
          <w:szCs w:val="28"/>
          <w:lang w:val="el-GR"/>
        </w:rPr>
      </w:pPr>
    </w:p>
    <w:p w:rsidR="00992223" w:rsidRDefault="00992223" w:rsidP="00FD6F11">
      <w:pPr>
        <w:spacing w:after="120"/>
        <w:rPr>
          <w:rFonts w:ascii="PF Universal" w:hAnsi="PF Universal"/>
          <w:sz w:val="28"/>
          <w:szCs w:val="28"/>
          <w:lang w:val="el-GR"/>
        </w:rPr>
      </w:pPr>
    </w:p>
    <w:p w:rsidR="00992223" w:rsidRDefault="00992223" w:rsidP="00FD6F11">
      <w:pPr>
        <w:spacing w:after="120"/>
        <w:rPr>
          <w:rFonts w:ascii="PF Universal" w:hAnsi="PF Universal"/>
          <w:sz w:val="28"/>
          <w:szCs w:val="28"/>
          <w:lang w:val="el-GR"/>
        </w:rPr>
      </w:pPr>
    </w:p>
    <w:p w:rsidR="00992223" w:rsidRDefault="00992223" w:rsidP="00FD6F11">
      <w:pPr>
        <w:spacing w:after="120"/>
        <w:rPr>
          <w:rFonts w:ascii="PF Universal" w:hAnsi="PF Universal"/>
          <w:sz w:val="28"/>
          <w:szCs w:val="28"/>
          <w:lang w:val="el-GR"/>
        </w:rPr>
      </w:pPr>
    </w:p>
    <w:p w:rsidR="00992223" w:rsidRPr="00992223" w:rsidRDefault="00992223" w:rsidP="00FD6F11">
      <w:pPr>
        <w:spacing w:after="120"/>
        <w:rPr>
          <w:rFonts w:ascii="PF Universal" w:hAnsi="PF Universal"/>
          <w:sz w:val="28"/>
          <w:szCs w:val="28"/>
          <w:lang w:val="el-GR"/>
        </w:rPr>
      </w:pPr>
    </w:p>
    <w:p w:rsidR="00FD6F11" w:rsidRPr="00992223" w:rsidRDefault="00FD6F11" w:rsidP="00FD6F11">
      <w:pPr>
        <w:spacing w:after="120" w:line="240" w:lineRule="auto"/>
        <w:jc w:val="right"/>
        <w:rPr>
          <w:rFonts w:ascii="PF Universal" w:eastAsia="Times New Roman" w:hAnsi="PF Universal" w:cs="Arial"/>
          <w:spacing w:val="-6"/>
          <w:sz w:val="28"/>
          <w:szCs w:val="28"/>
          <w:lang w:val="el-G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4"/>
        <w:gridCol w:w="1840"/>
        <w:gridCol w:w="5532"/>
      </w:tblGrid>
      <w:tr w:rsidR="00992223" w:rsidRPr="00035328" w:rsidTr="00FC3CDD">
        <w:tc>
          <w:tcPr>
            <w:tcW w:w="1951" w:type="dxa"/>
          </w:tcPr>
          <w:p w:rsidR="00992223" w:rsidRPr="00AE4FF8" w:rsidRDefault="00992223" w:rsidP="00FC3CDD">
            <w:pPr>
              <w:rPr>
                <w:rFonts w:ascii="PF Fuel" w:hAnsi="PF Fuel"/>
                <w:sz w:val="140"/>
                <w:szCs w:val="140"/>
                <w:lang w:val="en-US"/>
              </w:rPr>
            </w:pPr>
            <w:r w:rsidRPr="00AE4FF8">
              <w:rPr>
                <w:rFonts w:ascii="PF Fuel" w:hAnsi="PF Fuel"/>
                <w:sz w:val="140"/>
                <w:szCs w:val="140"/>
              </w:rPr>
              <w:t>ΣΩ</w:t>
            </w:r>
            <w:r w:rsidRPr="00AE4FF8">
              <w:rPr>
                <w:rFonts w:ascii="PF Fuel" w:hAnsi="PF Fuel"/>
                <w:sz w:val="140"/>
                <w:szCs w:val="140"/>
                <w:lang w:val="en-US"/>
              </w:rPr>
              <w:t>.</w:t>
            </w:r>
            <w:r w:rsidRPr="00AE4FF8">
              <w:rPr>
                <w:rFonts w:ascii="PF Fuel" w:hAnsi="PF Fuel"/>
                <w:sz w:val="140"/>
                <w:szCs w:val="140"/>
              </w:rPr>
              <w:t>Β</w:t>
            </w:r>
            <w:r w:rsidRPr="00AE4FF8">
              <w:rPr>
                <w:rFonts w:ascii="PF Fuel" w:hAnsi="PF Fuel"/>
                <w:sz w:val="140"/>
                <w:szCs w:val="140"/>
                <w:lang w:val="en-US"/>
              </w:rPr>
              <w:t>.</w:t>
            </w:r>
            <w:r w:rsidRPr="00AE4FF8">
              <w:rPr>
                <w:rFonts w:ascii="PF Fuel" w:hAnsi="PF Fuel"/>
                <w:sz w:val="140"/>
                <w:szCs w:val="140"/>
              </w:rPr>
              <w:t>Α</w:t>
            </w:r>
            <w:r w:rsidRPr="00AE4FF8">
              <w:rPr>
                <w:rFonts w:ascii="PF Fuel" w:hAnsi="PF Fuel"/>
                <w:sz w:val="140"/>
                <w:szCs w:val="140"/>
                <w:lang w:val="en-US"/>
              </w:rPr>
              <w:t>.</w:t>
            </w:r>
          </w:p>
        </w:tc>
        <w:tc>
          <w:tcPr>
            <w:tcW w:w="1418" w:type="dxa"/>
          </w:tcPr>
          <w:p w:rsidR="00992223" w:rsidRDefault="00992223" w:rsidP="00FC3CDD">
            <w:r>
              <w:rPr>
                <w:noProof/>
                <w:lang w:eastAsia="el-GR"/>
              </w:rPr>
              <w:drawing>
                <wp:inline distT="0" distB="0" distL="0" distR="0" wp14:anchorId="51600A51" wp14:editId="6C78A87B">
                  <wp:extent cx="1031358" cy="103135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0978" cy="1030978"/>
                          </a:xfrm>
                          <a:prstGeom prst="rect">
                            <a:avLst/>
                          </a:prstGeom>
                        </pic:spPr>
                      </pic:pic>
                    </a:graphicData>
                  </a:graphic>
                </wp:inline>
              </w:drawing>
            </w:r>
          </w:p>
        </w:tc>
        <w:tc>
          <w:tcPr>
            <w:tcW w:w="7313" w:type="dxa"/>
          </w:tcPr>
          <w:p w:rsidR="00992223" w:rsidRPr="00853AD6" w:rsidRDefault="00992223" w:rsidP="00FC3CDD">
            <w:pPr>
              <w:rPr>
                <w:rFonts w:ascii="PF Universal" w:hAnsi="PF Universal"/>
                <w:sz w:val="32"/>
                <w:szCs w:val="32"/>
              </w:rPr>
            </w:pPr>
            <w:r w:rsidRPr="007D22FC">
              <w:rPr>
                <w:rFonts w:ascii="PF Universal" w:hAnsi="PF Universal"/>
                <w:b/>
                <w:sz w:val="44"/>
                <w:szCs w:val="44"/>
              </w:rPr>
              <w:t>ΣΩ</w:t>
            </w:r>
            <w:r w:rsidRPr="007D22FC">
              <w:rPr>
                <w:rFonts w:ascii="PF Universal" w:hAnsi="PF Universal"/>
                <w:sz w:val="36"/>
                <w:szCs w:val="36"/>
              </w:rPr>
              <w:t>ΜΑΤΕΙΟ</w:t>
            </w:r>
            <w:r w:rsidRPr="00AE4FF8">
              <w:rPr>
                <w:rFonts w:ascii="PF Universal" w:hAnsi="PF Universal"/>
                <w:sz w:val="32"/>
                <w:szCs w:val="32"/>
              </w:rPr>
              <w:t xml:space="preserve"> </w:t>
            </w:r>
            <w:r w:rsidRPr="007D22FC">
              <w:rPr>
                <w:rFonts w:ascii="PF Universal" w:hAnsi="PF Universal"/>
                <w:b/>
                <w:sz w:val="44"/>
                <w:szCs w:val="44"/>
              </w:rPr>
              <w:t>Β</w:t>
            </w:r>
            <w:r w:rsidRPr="007D22FC">
              <w:rPr>
                <w:rFonts w:ascii="PF Universal" w:hAnsi="PF Universal"/>
                <w:sz w:val="36"/>
                <w:szCs w:val="36"/>
              </w:rPr>
              <w:t>ΑΣΗΣ</w:t>
            </w:r>
            <w:r w:rsidRPr="00AE4FF8">
              <w:rPr>
                <w:rFonts w:ascii="PF Universal" w:hAnsi="PF Universal"/>
                <w:sz w:val="32"/>
                <w:szCs w:val="32"/>
              </w:rPr>
              <w:t xml:space="preserve"> </w:t>
            </w:r>
            <w:r w:rsidRPr="007D22FC">
              <w:rPr>
                <w:rFonts w:ascii="PF Universal" w:hAnsi="PF Universal"/>
                <w:b/>
                <w:sz w:val="44"/>
                <w:szCs w:val="44"/>
              </w:rPr>
              <w:t>Α</w:t>
            </w:r>
            <w:r w:rsidRPr="007D22FC">
              <w:rPr>
                <w:rFonts w:ascii="PF Universal" w:hAnsi="PF Universal"/>
                <w:sz w:val="36"/>
                <w:szCs w:val="36"/>
              </w:rPr>
              <w:t>ΝΕΡΓΩΝ</w:t>
            </w:r>
          </w:p>
          <w:p w:rsidR="00992223" w:rsidRPr="007D22FC" w:rsidRDefault="00992223" w:rsidP="00FC3CDD">
            <w:pPr>
              <w:rPr>
                <w:rFonts w:ascii="PF Universal" w:hAnsi="PF Universal"/>
                <w:sz w:val="34"/>
                <w:szCs w:val="34"/>
              </w:rPr>
            </w:pPr>
            <w:r w:rsidRPr="007D22FC">
              <w:rPr>
                <w:rFonts w:ascii="PF Universal" w:hAnsi="PF Universal"/>
                <w:sz w:val="34"/>
                <w:szCs w:val="34"/>
              </w:rPr>
              <w:t>ΚΑΙ ΕΠΙΣΦΑΛΩΣ ΕΡΓΑΖΟΜΕΝΩΝ</w:t>
            </w:r>
          </w:p>
          <w:p w:rsidR="00992223" w:rsidRPr="00853AD6" w:rsidRDefault="00992223" w:rsidP="00FC3CDD">
            <w:pPr>
              <w:rPr>
                <w:rFonts w:ascii="PF Universal" w:hAnsi="PF Universal"/>
                <w:sz w:val="25"/>
                <w:szCs w:val="25"/>
                <w:lang w:val="en-US"/>
              </w:rPr>
            </w:pPr>
            <w:r w:rsidRPr="00F23145">
              <w:rPr>
                <w:rFonts w:ascii="PF Universal" w:hAnsi="PF Universal"/>
                <w:b/>
                <w:sz w:val="25"/>
                <w:szCs w:val="25"/>
                <w:lang w:val="en-US"/>
              </w:rPr>
              <w:t>Blog</w:t>
            </w:r>
            <w:r w:rsidRPr="00853AD6">
              <w:rPr>
                <w:rFonts w:ascii="PF Universal" w:hAnsi="PF Universal"/>
                <w:b/>
                <w:sz w:val="25"/>
                <w:szCs w:val="25"/>
                <w:lang w:val="en-US"/>
              </w:rPr>
              <w:t>:</w:t>
            </w:r>
            <w:r w:rsidRPr="00853AD6">
              <w:rPr>
                <w:rFonts w:ascii="PF Universal" w:hAnsi="PF Universal"/>
                <w:sz w:val="25"/>
                <w:szCs w:val="25"/>
                <w:lang w:val="en-US"/>
              </w:rPr>
              <w:t xml:space="preserve"> </w:t>
            </w:r>
            <w:r>
              <w:rPr>
                <w:rFonts w:ascii="PF Universal" w:hAnsi="PF Universal"/>
                <w:sz w:val="25"/>
                <w:szCs w:val="25"/>
                <w:lang w:val="en-US"/>
              </w:rPr>
              <w:t>swbanergwn</w:t>
            </w:r>
            <w:r w:rsidRPr="00853AD6">
              <w:rPr>
                <w:rFonts w:ascii="PF Universal" w:hAnsi="PF Universal"/>
                <w:sz w:val="25"/>
                <w:szCs w:val="25"/>
                <w:lang w:val="en-US"/>
              </w:rPr>
              <w:t>.</w:t>
            </w:r>
            <w:r>
              <w:rPr>
                <w:rFonts w:ascii="PF Universal" w:hAnsi="PF Universal"/>
                <w:sz w:val="25"/>
                <w:szCs w:val="25"/>
                <w:lang w:val="en-US"/>
              </w:rPr>
              <w:t>espivblogs</w:t>
            </w:r>
            <w:r w:rsidRPr="00853AD6">
              <w:rPr>
                <w:rFonts w:ascii="PF Universal" w:hAnsi="PF Universal"/>
                <w:sz w:val="25"/>
                <w:szCs w:val="25"/>
                <w:lang w:val="en-US"/>
              </w:rPr>
              <w:t>.</w:t>
            </w:r>
            <w:r>
              <w:rPr>
                <w:rFonts w:ascii="PF Universal" w:hAnsi="PF Universal"/>
                <w:sz w:val="25"/>
                <w:szCs w:val="25"/>
                <w:lang w:val="en-US"/>
              </w:rPr>
              <w:t>net</w:t>
            </w:r>
            <w:r w:rsidRPr="00853AD6">
              <w:rPr>
                <w:rFonts w:ascii="PF Universal" w:hAnsi="PF Universal"/>
                <w:sz w:val="25"/>
                <w:szCs w:val="25"/>
                <w:lang w:val="en-US"/>
              </w:rPr>
              <w:t xml:space="preserve"> </w:t>
            </w:r>
          </w:p>
          <w:p w:rsidR="00992223" w:rsidRPr="00853AD6" w:rsidRDefault="00992223" w:rsidP="00FC3CDD">
            <w:pPr>
              <w:rPr>
                <w:rFonts w:ascii="PF Universal" w:hAnsi="PF Universal"/>
                <w:sz w:val="25"/>
                <w:szCs w:val="25"/>
                <w:lang w:val="en-US"/>
              </w:rPr>
            </w:pPr>
            <w:r w:rsidRPr="00F23145">
              <w:rPr>
                <w:rFonts w:ascii="PF Universal" w:hAnsi="PF Universal"/>
                <w:b/>
                <w:sz w:val="25"/>
                <w:szCs w:val="25"/>
                <w:lang w:val="en-US"/>
              </w:rPr>
              <w:t>Email</w:t>
            </w:r>
            <w:r w:rsidRPr="00853AD6">
              <w:rPr>
                <w:rFonts w:ascii="PF Universal" w:hAnsi="PF Universal"/>
                <w:b/>
                <w:sz w:val="25"/>
                <w:szCs w:val="25"/>
                <w:lang w:val="en-US"/>
              </w:rPr>
              <w:t>:</w:t>
            </w:r>
            <w:r w:rsidRPr="00853AD6">
              <w:rPr>
                <w:rFonts w:ascii="PF Universal" w:hAnsi="PF Universal"/>
                <w:sz w:val="25"/>
                <w:szCs w:val="25"/>
                <w:lang w:val="en-US"/>
              </w:rPr>
              <w:t xml:space="preserve"> </w:t>
            </w:r>
            <w:r>
              <w:rPr>
                <w:rFonts w:ascii="PF Universal" w:hAnsi="PF Universal"/>
                <w:sz w:val="25"/>
                <w:szCs w:val="25"/>
                <w:lang w:val="en-US"/>
              </w:rPr>
              <w:t>swbanergwn</w:t>
            </w:r>
            <w:r w:rsidRPr="00853AD6">
              <w:rPr>
                <w:rFonts w:ascii="PF Universal" w:hAnsi="PF Universal"/>
                <w:sz w:val="25"/>
                <w:szCs w:val="25"/>
                <w:lang w:val="en-US"/>
              </w:rPr>
              <w:t>@</w:t>
            </w:r>
            <w:r>
              <w:rPr>
                <w:rFonts w:ascii="PF Universal" w:hAnsi="PF Universal"/>
                <w:sz w:val="25"/>
                <w:szCs w:val="25"/>
                <w:lang w:val="en-US"/>
              </w:rPr>
              <w:t>espiv</w:t>
            </w:r>
            <w:r w:rsidRPr="00853AD6">
              <w:rPr>
                <w:rFonts w:ascii="PF Universal" w:hAnsi="PF Universal"/>
                <w:sz w:val="25"/>
                <w:szCs w:val="25"/>
                <w:lang w:val="en-US"/>
              </w:rPr>
              <w:t>.</w:t>
            </w:r>
            <w:r>
              <w:rPr>
                <w:rFonts w:ascii="PF Universal" w:hAnsi="PF Universal"/>
                <w:sz w:val="25"/>
                <w:szCs w:val="25"/>
                <w:lang w:val="en-US"/>
              </w:rPr>
              <w:t>net</w:t>
            </w:r>
          </w:p>
        </w:tc>
      </w:tr>
    </w:tbl>
    <w:p w:rsidR="00FD6F11" w:rsidRPr="00992223" w:rsidRDefault="00FD6F11" w:rsidP="00992223">
      <w:pPr>
        <w:spacing w:after="120" w:line="240" w:lineRule="auto"/>
        <w:rPr>
          <w:rFonts w:ascii="PF Universal" w:eastAsia="Times New Roman" w:hAnsi="PF Universal" w:cs="Arial"/>
          <w:spacing w:val="-6"/>
        </w:rPr>
      </w:pPr>
    </w:p>
    <w:sectPr w:rsidR="00FD6F11" w:rsidRPr="00992223" w:rsidSect="009922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PF Universal">
    <w:panose1 w:val="00000000000000000000"/>
    <w:charset w:val="00"/>
    <w:family w:val="modern"/>
    <w:notTrueType/>
    <w:pitch w:val="variable"/>
    <w:sig w:usb0="80000083" w:usb1="00000000" w:usb2="00000000" w:usb3="00000000" w:csb0="00000009" w:csb1="00000000"/>
  </w:font>
  <w:font w:name="Arial">
    <w:panose1 w:val="020B0604020202020204"/>
    <w:charset w:val="A1"/>
    <w:family w:val="swiss"/>
    <w:pitch w:val="variable"/>
    <w:sig w:usb0="E0002AFF" w:usb1="C0007843" w:usb2="00000009" w:usb3="00000000" w:csb0="000001FF" w:csb1="00000000"/>
  </w:font>
  <w:font w:name="PF Fuel">
    <w:panose1 w:val="00000000000000000000"/>
    <w:charset w:val="00"/>
    <w:family w:val="modern"/>
    <w:notTrueType/>
    <w:pitch w:val="variable"/>
    <w:sig w:usb0="8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02A"/>
    <w:rsid w:val="0000202A"/>
    <w:rsid w:val="00063187"/>
    <w:rsid w:val="000A78D9"/>
    <w:rsid w:val="005364D4"/>
    <w:rsid w:val="005D42FA"/>
    <w:rsid w:val="00681A28"/>
    <w:rsid w:val="0096554A"/>
    <w:rsid w:val="00992223"/>
    <w:rsid w:val="009B7C42"/>
    <w:rsid w:val="00E22741"/>
    <w:rsid w:val="00F12C9B"/>
    <w:rsid w:val="00F21CE9"/>
    <w:rsid w:val="00FD6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2223"/>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99222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922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2223"/>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99222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922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8498">
      <w:bodyDiv w:val="1"/>
      <w:marLeft w:val="0"/>
      <w:marRight w:val="0"/>
      <w:marTop w:val="0"/>
      <w:marBottom w:val="0"/>
      <w:divBdr>
        <w:top w:val="none" w:sz="0" w:space="0" w:color="auto"/>
        <w:left w:val="none" w:sz="0" w:space="0" w:color="auto"/>
        <w:bottom w:val="none" w:sz="0" w:space="0" w:color="auto"/>
        <w:right w:val="none" w:sz="0" w:space="0" w:color="auto"/>
      </w:divBdr>
      <w:divsChild>
        <w:div w:id="289013908">
          <w:marLeft w:val="0"/>
          <w:marRight w:val="0"/>
          <w:marTop w:val="0"/>
          <w:marBottom w:val="0"/>
          <w:divBdr>
            <w:top w:val="none" w:sz="0" w:space="0" w:color="auto"/>
            <w:left w:val="none" w:sz="0" w:space="0" w:color="auto"/>
            <w:bottom w:val="none" w:sz="0" w:space="0" w:color="auto"/>
            <w:right w:val="none" w:sz="0" w:space="0" w:color="auto"/>
          </w:divBdr>
        </w:div>
        <w:div w:id="1031422954">
          <w:marLeft w:val="0"/>
          <w:marRight w:val="0"/>
          <w:marTop w:val="0"/>
          <w:marBottom w:val="0"/>
          <w:divBdr>
            <w:top w:val="none" w:sz="0" w:space="0" w:color="auto"/>
            <w:left w:val="none" w:sz="0" w:space="0" w:color="auto"/>
            <w:bottom w:val="none" w:sz="0" w:space="0" w:color="auto"/>
            <w:right w:val="none" w:sz="0" w:space="0" w:color="auto"/>
          </w:divBdr>
        </w:div>
        <w:div w:id="1911308126">
          <w:marLeft w:val="0"/>
          <w:marRight w:val="0"/>
          <w:marTop w:val="0"/>
          <w:marBottom w:val="0"/>
          <w:divBdr>
            <w:top w:val="none" w:sz="0" w:space="0" w:color="auto"/>
            <w:left w:val="none" w:sz="0" w:space="0" w:color="auto"/>
            <w:bottom w:val="none" w:sz="0" w:space="0" w:color="auto"/>
            <w:right w:val="none" w:sz="0" w:space="0" w:color="auto"/>
          </w:divBdr>
        </w:div>
        <w:div w:id="637227311">
          <w:marLeft w:val="0"/>
          <w:marRight w:val="0"/>
          <w:marTop w:val="0"/>
          <w:marBottom w:val="0"/>
          <w:divBdr>
            <w:top w:val="none" w:sz="0" w:space="0" w:color="auto"/>
            <w:left w:val="none" w:sz="0" w:space="0" w:color="auto"/>
            <w:bottom w:val="none" w:sz="0" w:space="0" w:color="auto"/>
            <w:right w:val="none" w:sz="0" w:space="0" w:color="auto"/>
          </w:divBdr>
        </w:div>
        <w:div w:id="375467835">
          <w:marLeft w:val="0"/>
          <w:marRight w:val="0"/>
          <w:marTop w:val="0"/>
          <w:marBottom w:val="0"/>
          <w:divBdr>
            <w:top w:val="none" w:sz="0" w:space="0" w:color="auto"/>
            <w:left w:val="none" w:sz="0" w:space="0" w:color="auto"/>
            <w:bottom w:val="none" w:sz="0" w:space="0" w:color="auto"/>
            <w:right w:val="none" w:sz="0" w:space="0" w:color="auto"/>
          </w:divBdr>
        </w:div>
        <w:div w:id="109056808">
          <w:marLeft w:val="0"/>
          <w:marRight w:val="0"/>
          <w:marTop w:val="0"/>
          <w:marBottom w:val="0"/>
          <w:divBdr>
            <w:top w:val="none" w:sz="0" w:space="0" w:color="auto"/>
            <w:left w:val="none" w:sz="0" w:space="0" w:color="auto"/>
            <w:bottom w:val="none" w:sz="0" w:space="0" w:color="auto"/>
            <w:right w:val="none" w:sz="0" w:space="0" w:color="auto"/>
          </w:divBdr>
        </w:div>
        <w:div w:id="81881773">
          <w:marLeft w:val="0"/>
          <w:marRight w:val="0"/>
          <w:marTop w:val="0"/>
          <w:marBottom w:val="0"/>
          <w:divBdr>
            <w:top w:val="none" w:sz="0" w:space="0" w:color="auto"/>
            <w:left w:val="none" w:sz="0" w:space="0" w:color="auto"/>
            <w:bottom w:val="none" w:sz="0" w:space="0" w:color="auto"/>
            <w:right w:val="none" w:sz="0" w:space="0" w:color="auto"/>
          </w:divBdr>
        </w:div>
        <w:div w:id="586574596">
          <w:marLeft w:val="0"/>
          <w:marRight w:val="0"/>
          <w:marTop w:val="0"/>
          <w:marBottom w:val="0"/>
          <w:divBdr>
            <w:top w:val="none" w:sz="0" w:space="0" w:color="auto"/>
            <w:left w:val="none" w:sz="0" w:space="0" w:color="auto"/>
            <w:bottom w:val="none" w:sz="0" w:space="0" w:color="auto"/>
            <w:right w:val="none" w:sz="0" w:space="0" w:color="auto"/>
          </w:divBdr>
        </w:div>
        <w:div w:id="662006587">
          <w:marLeft w:val="0"/>
          <w:marRight w:val="0"/>
          <w:marTop w:val="0"/>
          <w:marBottom w:val="0"/>
          <w:divBdr>
            <w:top w:val="none" w:sz="0" w:space="0" w:color="auto"/>
            <w:left w:val="none" w:sz="0" w:space="0" w:color="auto"/>
            <w:bottom w:val="none" w:sz="0" w:space="0" w:color="auto"/>
            <w:right w:val="none" w:sz="0" w:space="0" w:color="auto"/>
          </w:divBdr>
        </w:div>
        <w:div w:id="1810393640">
          <w:marLeft w:val="0"/>
          <w:marRight w:val="0"/>
          <w:marTop w:val="0"/>
          <w:marBottom w:val="0"/>
          <w:divBdr>
            <w:top w:val="none" w:sz="0" w:space="0" w:color="auto"/>
            <w:left w:val="none" w:sz="0" w:space="0" w:color="auto"/>
            <w:bottom w:val="none" w:sz="0" w:space="0" w:color="auto"/>
            <w:right w:val="none" w:sz="0" w:space="0" w:color="auto"/>
          </w:divBdr>
        </w:div>
      </w:divsChild>
    </w:div>
    <w:div w:id="1106661223">
      <w:bodyDiv w:val="1"/>
      <w:marLeft w:val="0"/>
      <w:marRight w:val="0"/>
      <w:marTop w:val="0"/>
      <w:marBottom w:val="0"/>
      <w:divBdr>
        <w:top w:val="none" w:sz="0" w:space="0" w:color="auto"/>
        <w:left w:val="none" w:sz="0" w:space="0" w:color="auto"/>
        <w:bottom w:val="none" w:sz="0" w:space="0" w:color="auto"/>
        <w:right w:val="none" w:sz="0" w:space="0" w:color="auto"/>
      </w:divBdr>
      <w:divsChild>
        <w:div w:id="1074473608">
          <w:marLeft w:val="0"/>
          <w:marRight w:val="0"/>
          <w:marTop w:val="0"/>
          <w:marBottom w:val="0"/>
          <w:divBdr>
            <w:top w:val="none" w:sz="0" w:space="0" w:color="auto"/>
            <w:left w:val="none" w:sz="0" w:space="0" w:color="auto"/>
            <w:bottom w:val="none" w:sz="0" w:space="0" w:color="auto"/>
            <w:right w:val="none" w:sz="0" w:space="0" w:color="auto"/>
          </w:divBdr>
        </w:div>
        <w:div w:id="1109201936">
          <w:marLeft w:val="0"/>
          <w:marRight w:val="0"/>
          <w:marTop w:val="0"/>
          <w:marBottom w:val="0"/>
          <w:divBdr>
            <w:top w:val="none" w:sz="0" w:space="0" w:color="auto"/>
            <w:left w:val="none" w:sz="0" w:space="0" w:color="auto"/>
            <w:bottom w:val="none" w:sz="0" w:space="0" w:color="auto"/>
            <w:right w:val="none" w:sz="0" w:space="0" w:color="auto"/>
          </w:divBdr>
        </w:div>
        <w:div w:id="1219778980">
          <w:marLeft w:val="0"/>
          <w:marRight w:val="0"/>
          <w:marTop w:val="0"/>
          <w:marBottom w:val="0"/>
          <w:divBdr>
            <w:top w:val="none" w:sz="0" w:space="0" w:color="auto"/>
            <w:left w:val="none" w:sz="0" w:space="0" w:color="auto"/>
            <w:bottom w:val="none" w:sz="0" w:space="0" w:color="auto"/>
            <w:right w:val="none" w:sz="0" w:space="0" w:color="auto"/>
          </w:divBdr>
        </w:div>
        <w:div w:id="154689062">
          <w:marLeft w:val="0"/>
          <w:marRight w:val="0"/>
          <w:marTop w:val="0"/>
          <w:marBottom w:val="0"/>
          <w:divBdr>
            <w:top w:val="none" w:sz="0" w:space="0" w:color="auto"/>
            <w:left w:val="none" w:sz="0" w:space="0" w:color="auto"/>
            <w:bottom w:val="none" w:sz="0" w:space="0" w:color="auto"/>
            <w:right w:val="none" w:sz="0" w:space="0" w:color="auto"/>
          </w:divBdr>
        </w:div>
        <w:div w:id="1801339778">
          <w:marLeft w:val="0"/>
          <w:marRight w:val="0"/>
          <w:marTop w:val="0"/>
          <w:marBottom w:val="0"/>
          <w:divBdr>
            <w:top w:val="none" w:sz="0" w:space="0" w:color="auto"/>
            <w:left w:val="none" w:sz="0" w:space="0" w:color="auto"/>
            <w:bottom w:val="none" w:sz="0" w:space="0" w:color="auto"/>
            <w:right w:val="none" w:sz="0" w:space="0" w:color="auto"/>
          </w:divBdr>
        </w:div>
        <w:div w:id="1857422893">
          <w:marLeft w:val="0"/>
          <w:marRight w:val="0"/>
          <w:marTop w:val="0"/>
          <w:marBottom w:val="0"/>
          <w:divBdr>
            <w:top w:val="none" w:sz="0" w:space="0" w:color="auto"/>
            <w:left w:val="none" w:sz="0" w:space="0" w:color="auto"/>
            <w:bottom w:val="none" w:sz="0" w:space="0" w:color="auto"/>
            <w:right w:val="none" w:sz="0" w:space="0" w:color="auto"/>
          </w:divBdr>
        </w:div>
        <w:div w:id="1986860684">
          <w:marLeft w:val="0"/>
          <w:marRight w:val="0"/>
          <w:marTop w:val="0"/>
          <w:marBottom w:val="0"/>
          <w:divBdr>
            <w:top w:val="none" w:sz="0" w:space="0" w:color="auto"/>
            <w:left w:val="none" w:sz="0" w:space="0" w:color="auto"/>
            <w:bottom w:val="none" w:sz="0" w:space="0" w:color="auto"/>
            <w:right w:val="none" w:sz="0" w:space="0" w:color="auto"/>
          </w:divBdr>
        </w:div>
        <w:div w:id="223182654">
          <w:marLeft w:val="0"/>
          <w:marRight w:val="0"/>
          <w:marTop w:val="0"/>
          <w:marBottom w:val="0"/>
          <w:divBdr>
            <w:top w:val="none" w:sz="0" w:space="0" w:color="auto"/>
            <w:left w:val="none" w:sz="0" w:space="0" w:color="auto"/>
            <w:bottom w:val="none" w:sz="0" w:space="0" w:color="auto"/>
            <w:right w:val="none" w:sz="0" w:space="0" w:color="auto"/>
          </w:divBdr>
        </w:div>
        <w:div w:id="145366571">
          <w:marLeft w:val="0"/>
          <w:marRight w:val="0"/>
          <w:marTop w:val="0"/>
          <w:marBottom w:val="0"/>
          <w:divBdr>
            <w:top w:val="none" w:sz="0" w:space="0" w:color="auto"/>
            <w:left w:val="none" w:sz="0" w:space="0" w:color="auto"/>
            <w:bottom w:val="none" w:sz="0" w:space="0" w:color="auto"/>
            <w:right w:val="none" w:sz="0" w:space="0" w:color="auto"/>
          </w:divBdr>
        </w:div>
        <w:div w:id="1707868749">
          <w:marLeft w:val="0"/>
          <w:marRight w:val="0"/>
          <w:marTop w:val="0"/>
          <w:marBottom w:val="0"/>
          <w:divBdr>
            <w:top w:val="none" w:sz="0" w:space="0" w:color="auto"/>
            <w:left w:val="none" w:sz="0" w:space="0" w:color="auto"/>
            <w:bottom w:val="none" w:sz="0" w:space="0" w:color="auto"/>
            <w:right w:val="none" w:sz="0" w:space="0" w:color="auto"/>
          </w:divBdr>
        </w:div>
      </w:divsChild>
    </w:div>
    <w:div w:id="1560939765">
      <w:bodyDiv w:val="1"/>
      <w:marLeft w:val="0"/>
      <w:marRight w:val="0"/>
      <w:marTop w:val="0"/>
      <w:marBottom w:val="0"/>
      <w:divBdr>
        <w:top w:val="none" w:sz="0" w:space="0" w:color="auto"/>
        <w:left w:val="none" w:sz="0" w:space="0" w:color="auto"/>
        <w:bottom w:val="none" w:sz="0" w:space="0" w:color="auto"/>
        <w:right w:val="none" w:sz="0" w:space="0" w:color="auto"/>
      </w:divBdr>
      <w:divsChild>
        <w:div w:id="390158994">
          <w:marLeft w:val="0"/>
          <w:marRight w:val="0"/>
          <w:marTop w:val="0"/>
          <w:marBottom w:val="0"/>
          <w:divBdr>
            <w:top w:val="none" w:sz="0" w:space="0" w:color="auto"/>
            <w:left w:val="none" w:sz="0" w:space="0" w:color="auto"/>
            <w:bottom w:val="none" w:sz="0" w:space="0" w:color="auto"/>
            <w:right w:val="none" w:sz="0" w:space="0" w:color="auto"/>
          </w:divBdr>
        </w:div>
        <w:div w:id="841819536">
          <w:marLeft w:val="0"/>
          <w:marRight w:val="0"/>
          <w:marTop w:val="0"/>
          <w:marBottom w:val="0"/>
          <w:divBdr>
            <w:top w:val="none" w:sz="0" w:space="0" w:color="auto"/>
            <w:left w:val="none" w:sz="0" w:space="0" w:color="auto"/>
            <w:bottom w:val="none" w:sz="0" w:space="0" w:color="auto"/>
            <w:right w:val="none" w:sz="0" w:space="0" w:color="auto"/>
          </w:divBdr>
        </w:div>
        <w:div w:id="661814429">
          <w:marLeft w:val="0"/>
          <w:marRight w:val="0"/>
          <w:marTop w:val="0"/>
          <w:marBottom w:val="0"/>
          <w:divBdr>
            <w:top w:val="none" w:sz="0" w:space="0" w:color="auto"/>
            <w:left w:val="none" w:sz="0" w:space="0" w:color="auto"/>
            <w:bottom w:val="none" w:sz="0" w:space="0" w:color="auto"/>
            <w:right w:val="none" w:sz="0" w:space="0" w:color="auto"/>
          </w:divBdr>
        </w:div>
        <w:div w:id="864556183">
          <w:marLeft w:val="0"/>
          <w:marRight w:val="0"/>
          <w:marTop w:val="0"/>
          <w:marBottom w:val="0"/>
          <w:divBdr>
            <w:top w:val="none" w:sz="0" w:space="0" w:color="auto"/>
            <w:left w:val="none" w:sz="0" w:space="0" w:color="auto"/>
            <w:bottom w:val="none" w:sz="0" w:space="0" w:color="auto"/>
            <w:right w:val="none" w:sz="0" w:space="0" w:color="auto"/>
          </w:divBdr>
        </w:div>
        <w:div w:id="2020305732">
          <w:marLeft w:val="0"/>
          <w:marRight w:val="0"/>
          <w:marTop w:val="0"/>
          <w:marBottom w:val="0"/>
          <w:divBdr>
            <w:top w:val="none" w:sz="0" w:space="0" w:color="auto"/>
            <w:left w:val="none" w:sz="0" w:space="0" w:color="auto"/>
            <w:bottom w:val="none" w:sz="0" w:space="0" w:color="auto"/>
            <w:right w:val="none" w:sz="0" w:space="0" w:color="auto"/>
          </w:divBdr>
        </w:div>
        <w:div w:id="936600368">
          <w:marLeft w:val="0"/>
          <w:marRight w:val="0"/>
          <w:marTop w:val="0"/>
          <w:marBottom w:val="0"/>
          <w:divBdr>
            <w:top w:val="none" w:sz="0" w:space="0" w:color="auto"/>
            <w:left w:val="none" w:sz="0" w:space="0" w:color="auto"/>
            <w:bottom w:val="none" w:sz="0" w:space="0" w:color="auto"/>
            <w:right w:val="none" w:sz="0" w:space="0" w:color="auto"/>
          </w:divBdr>
        </w:div>
        <w:div w:id="1191071111">
          <w:marLeft w:val="0"/>
          <w:marRight w:val="0"/>
          <w:marTop w:val="0"/>
          <w:marBottom w:val="0"/>
          <w:divBdr>
            <w:top w:val="none" w:sz="0" w:space="0" w:color="auto"/>
            <w:left w:val="none" w:sz="0" w:space="0" w:color="auto"/>
            <w:bottom w:val="none" w:sz="0" w:space="0" w:color="auto"/>
            <w:right w:val="none" w:sz="0" w:space="0" w:color="auto"/>
          </w:divBdr>
        </w:div>
        <w:div w:id="1276332878">
          <w:marLeft w:val="0"/>
          <w:marRight w:val="0"/>
          <w:marTop w:val="0"/>
          <w:marBottom w:val="0"/>
          <w:divBdr>
            <w:top w:val="none" w:sz="0" w:space="0" w:color="auto"/>
            <w:left w:val="none" w:sz="0" w:space="0" w:color="auto"/>
            <w:bottom w:val="none" w:sz="0" w:space="0" w:color="auto"/>
            <w:right w:val="none" w:sz="0" w:space="0" w:color="auto"/>
          </w:divBdr>
        </w:div>
        <w:div w:id="21060622">
          <w:marLeft w:val="0"/>
          <w:marRight w:val="0"/>
          <w:marTop w:val="0"/>
          <w:marBottom w:val="0"/>
          <w:divBdr>
            <w:top w:val="none" w:sz="0" w:space="0" w:color="auto"/>
            <w:left w:val="none" w:sz="0" w:space="0" w:color="auto"/>
            <w:bottom w:val="none" w:sz="0" w:space="0" w:color="auto"/>
            <w:right w:val="none" w:sz="0" w:space="0" w:color="auto"/>
          </w:divBdr>
        </w:div>
        <w:div w:id="949509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Charis Vasilatos</cp:lastModifiedBy>
  <cp:revision>3</cp:revision>
  <dcterms:created xsi:type="dcterms:W3CDTF">2013-04-25T09:20:00Z</dcterms:created>
  <dcterms:modified xsi:type="dcterms:W3CDTF">2013-04-25T09:20:00Z</dcterms:modified>
</cp:coreProperties>
</file>